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C47F5" w14:textId="5ED9878C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E07600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</w:t>
      </w:r>
      <w:r w:rsidR="0035034A" w:rsidRPr="0035034A">
        <w:rPr>
          <w:rFonts w:ascii="Arial" w:eastAsia="Dotum" w:hAnsi="Arial" w:cs="Times New Roman" w:hint="eastAsia"/>
          <w:b/>
          <w:bCs/>
          <w:kern w:val="0"/>
          <w:sz w:val="24"/>
          <w:szCs w:val="18"/>
          <w:lang w:val="en-GB"/>
        </w:rPr>
        <w:t>bi</w:t>
      </w:r>
      <w:r w:rsidR="0035034A" w:rsidRPr="0035034A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R3-2</w:t>
      </w:r>
      <w:r w:rsidR="00AF4491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FF7D9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0480</w:t>
      </w:r>
    </w:p>
    <w:p w14:paraId="4BF14776" w14:textId="15F2A1B1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BE22B6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7</w:t>
      </w:r>
      <w:r w:rsidR="00E07600" w:rsidRPr="00E07600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– </w:t>
      </w:r>
      <w:r w:rsidR="00BE22B6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6</w:t>
      </w:r>
      <w:r w:rsidR="00E07600" w:rsidRPr="0035034A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January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77777777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Lenovo, Motorola Mobility</w:t>
      </w:r>
    </w:p>
    <w:p w14:paraId="18B7FED9" w14:textId="1E73C032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on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</w:t>
      </w:r>
      <w:r w:rsidRPr="00FD49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UL packet </w:t>
      </w:r>
      <w:r w:rsidR="00E07600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transmission</w:t>
      </w:r>
      <w:r w:rsidRPr="00FD49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for</w:t>
      </w:r>
      <w:r w:rsidRPr="00FD49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inter-donor-DU re-routing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3C20A5A2" w14:textId="489F0FBD" w:rsidR="00FD491E" w:rsidRDefault="00FD491E" w:rsidP="00FD491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In </w:t>
      </w:r>
      <w:r w:rsidR="00161A1A">
        <w:rPr>
          <w:rFonts w:ascii="Times New Roman" w:eastAsia="宋体" w:hAnsi="Times New Roman" w:cs="Times New Roman"/>
          <w:kern w:val="0"/>
          <w:sz w:val="20"/>
          <w:szCs w:val="20"/>
        </w:rPr>
        <w:t>RAN3</w:t>
      </w:r>
      <w:r w:rsidR="00BD65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113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5BB5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114 e-meetings </w:t>
      </w:r>
      <w:r w:rsidR="00BD6541">
        <w:rPr>
          <w:rFonts w:ascii="Times New Roman" w:eastAsia="宋体" w:hAnsi="Times New Roman" w:cs="Times New Roman"/>
          <w:kern w:val="0"/>
          <w:sz w:val="20"/>
          <w:szCs w:val="20"/>
        </w:rPr>
        <w:t>[1]</w:t>
      </w:r>
      <w:r w:rsidR="00C05B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[2]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following agreements had been achieved for the</w:t>
      </w:r>
      <w:r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UL packet discarding problem </w:t>
      </w:r>
      <w:r w:rsidR="00FB04E0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inter-donor-DU re-routing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FD491E" w14:paraId="6682D8EA" w14:textId="77777777" w:rsidTr="00E51E85">
        <w:trPr>
          <w:trHeight w:val="1747"/>
        </w:trPr>
        <w:tc>
          <w:tcPr>
            <w:tcW w:w="9704" w:type="dxa"/>
          </w:tcPr>
          <w:p w14:paraId="7D0E986F" w14:textId="7D5627B0" w:rsidR="00161A1A" w:rsidRPr="00161A1A" w:rsidRDefault="00161A1A" w:rsidP="00161A1A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1A1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161A1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 w:rsidRPr="00161A1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-e:</w:t>
            </w:r>
          </w:p>
          <w:p w14:paraId="08B02628" w14:textId="77777777" w:rsidR="00161A1A" w:rsidRPr="00161A1A" w:rsidRDefault="00161A1A" w:rsidP="00161A1A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To address the source IP filtering during inter-Donor-DU re-routing, Option 4 (i.e. IP-based tunneling between IAB-donor-DUs) is considered. FFS on whether providing source IP address to target donor DU. </w:t>
            </w:r>
          </w:p>
          <w:p w14:paraId="68B48014" w14:textId="77777777" w:rsidR="00161A1A" w:rsidRPr="00161A1A" w:rsidRDefault="00161A1A" w:rsidP="00161A1A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RAN3 further discusses whether static or dynamic tunnel is established between IAB-donor-DUs for option 4.</w:t>
            </w:r>
          </w:p>
          <w:p w14:paraId="04515745" w14:textId="77777777" w:rsidR="00161A1A" w:rsidRDefault="00161A1A" w:rsidP="00FD491E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RAN3 discusses the enhancement related to BAP routing towards the target IAB-donor-DU, after RAN2 make a decision.</w:t>
            </w:r>
          </w:p>
          <w:p w14:paraId="0BA758D4" w14:textId="71BD9D8D" w:rsidR="006F50AC" w:rsidRPr="00161A1A" w:rsidRDefault="006F50AC" w:rsidP="006F50AC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1A1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161A1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  <w:r w:rsidRPr="00161A1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-e:</w:t>
            </w:r>
          </w:p>
          <w:p w14:paraId="7075BC4B" w14:textId="77777777" w:rsidR="006F50AC" w:rsidRPr="006F50AC" w:rsidRDefault="006F50AC" w:rsidP="006F50AC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F50A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For inter-Donor-DU re-routing, the re-routed packet is only allowed to be transmitted between IAB-donor-DUs.</w:t>
            </w:r>
          </w:p>
          <w:p w14:paraId="6FC57C2F" w14:textId="77777777" w:rsidR="006F50AC" w:rsidRPr="006F50AC" w:rsidRDefault="006F50AC" w:rsidP="006F50AC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F50A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The static tunnel is selected to be established between IAB-donor-DUs for inter-donor-DU re-routing.</w:t>
            </w:r>
          </w:p>
          <w:p w14:paraId="063A097E" w14:textId="77777777" w:rsidR="006F50AC" w:rsidRPr="006F50AC" w:rsidRDefault="006F50AC" w:rsidP="006F50AC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F50A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The re-routed packet between IAB-donor-DUs can be an UL IP packet without BAP header.</w:t>
            </w:r>
          </w:p>
          <w:p w14:paraId="7B8AE855" w14:textId="77777777" w:rsidR="006F50AC" w:rsidRPr="006F50AC" w:rsidRDefault="006F50AC" w:rsidP="006F50AC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F50A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Target donor-DU determines the UL packet to be re-routed, by comparing IP prefixes and/or a list of IP address(es) configured by donor-CU, and the source address field of the UL IP packet.</w:t>
            </w:r>
          </w:p>
          <w:p w14:paraId="2454DBD9" w14:textId="1B00029C" w:rsidR="006F50AC" w:rsidRPr="006F50AC" w:rsidRDefault="006F50AC" w:rsidP="006F50AC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F50AC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It is up to donor-CU implementation about when to send to target donor-DU the information used for distinguishing the re-routed UL packets.</w:t>
            </w:r>
          </w:p>
        </w:tc>
      </w:tr>
    </w:tbl>
    <w:p w14:paraId="766404C1" w14:textId="68EC4E79" w:rsidR="00161A1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161A1A">
        <w:rPr>
          <w:rFonts w:ascii="Times New Roman" w:eastAsia="宋体" w:hAnsi="Times New Roman" w:cs="Times New Roman"/>
          <w:kern w:val="0"/>
          <w:sz w:val="20"/>
          <w:szCs w:val="20"/>
        </w:rPr>
        <w:t>remaining issues for UL packet transmission of inter-donor-DU rerouting are further discussed.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01A00041" w14:textId="5CD9FC24" w:rsidR="007209B0" w:rsidRDefault="007209B0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order to resolve the source IP filtering at the target IAB-donor-DU for inter-DU rerouting, a method</w:t>
      </w:r>
      <w:r w:rsidR="00866ED3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66ED3" w:rsidRPr="00BF29CB">
        <w:rPr>
          <w:rFonts w:ascii="Times New Roman" w:eastAsia="宋体" w:hAnsi="Times New Roman" w:cs="Times New Roman"/>
          <w:kern w:val="0"/>
          <w:sz w:val="20"/>
          <w:szCs w:val="20"/>
        </w:rPr>
        <w:t>IP-based tunneling between IAB-donor-DUs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introduced.</w:t>
      </w:r>
      <w:r w:rsidR="00866ED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</w:t>
      </w:r>
      <w:r w:rsidR="00866ED3">
        <w:rPr>
          <w:rFonts w:ascii="Times New Roman" w:eastAsia="宋体" w:hAnsi="Times New Roman" w:cs="Times New Roman"/>
          <w:kern w:val="0"/>
          <w:sz w:val="20"/>
          <w:szCs w:val="20"/>
        </w:rPr>
        <w:t>method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a</w:t>
      </w:r>
      <w:r w:rsidR="00866ED3">
        <w:rPr>
          <w:rFonts w:ascii="Times New Roman" w:eastAsia="宋体" w:hAnsi="Times New Roman" w:cs="Times New Roman"/>
          <w:kern w:val="0"/>
          <w:sz w:val="20"/>
          <w:szCs w:val="20"/>
        </w:rPr>
        <w:t xml:space="preserve"> static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IP tunnel needs to be established between source IAB-donor-DU and target IAB-donor-DU. And the rerouted UL packets received by the target IAB-donor-DU need to be encapsulated with another outer IP header with the source IP address of target IAB-donor-DU.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B72A52">
        <w:rPr>
          <w:rFonts w:ascii="Times New Roman" w:eastAsia="宋体" w:hAnsi="Times New Roman" w:cs="Times New Roman"/>
          <w:kern w:val="0"/>
          <w:sz w:val="20"/>
          <w:szCs w:val="20"/>
        </w:rPr>
        <w:t>Then, the target IAB-donor-DU deliver the rerouted UL packets to source IAB-donor-DU via the IP tunnel.</w:t>
      </w:r>
    </w:p>
    <w:p w14:paraId="3A0F786A" w14:textId="03426800" w:rsidR="0019499C" w:rsidRDefault="00B72A52" w:rsidP="00161A1A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6640" w:dyaOrig="4801" w14:anchorId="692196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pt;height:157.5pt" o:ole="">
            <v:imagedata r:id="rId7" o:title=""/>
          </v:shape>
          <o:OLEObject Type="Embed" ProgID="Visio.Drawing.15" ShapeID="_x0000_i1025" DrawAspect="Content" ObjectID="_1703053444" r:id="rId8"/>
        </w:object>
      </w:r>
    </w:p>
    <w:p w14:paraId="526E23FE" w14:textId="691A4CEA" w:rsidR="00161A1A" w:rsidRPr="00161A1A" w:rsidRDefault="00161A1A" w:rsidP="0019499C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>Figure 1. Example of inter-donor-DU re-routing</w:t>
      </w:r>
    </w:p>
    <w:p w14:paraId="1B7ADF39" w14:textId="76035B9E" w:rsidR="004139B5" w:rsidRPr="004139B5" w:rsidRDefault="004139B5" w:rsidP="004139B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 w:rsidRPr="004139B5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lastRenderedPageBreak/>
        <w:t xml:space="preserve">Static </w:t>
      </w:r>
      <w:r w:rsidRPr="004139B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</w:rPr>
        <w:t>I</w:t>
      </w:r>
      <w:r w:rsidRPr="004139B5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P tunnel</w:t>
      </w:r>
    </w:p>
    <w:p w14:paraId="327E1F68" w14:textId="209C3324" w:rsidR="004139B5" w:rsidRDefault="00B72A52" w:rsidP="004139B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ince </w:t>
      </w:r>
      <w:r w:rsidR="00C607C0">
        <w:rPr>
          <w:rFonts w:ascii="Times New Roman" w:eastAsia="宋体" w:hAnsi="Times New Roman" w:cs="Times New Roman"/>
          <w:kern w:val="0"/>
          <w:sz w:val="20"/>
          <w:szCs w:val="20"/>
        </w:rPr>
        <w:t xml:space="preserve">only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static-IP-tunnel-based solution </w:t>
      </w:r>
      <w:r w:rsidR="00C607C0">
        <w:rPr>
          <w:rFonts w:ascii="Times New Roman" w:eastAsia="宋体" w:hAnsi="Times New Roman" w:cs="Times New Roman"/>
          <w:kern w:val="0"/>
          <w:sz w:val="20"/>
          <w:szCs w:val="20"/>
        </w:rPr>
        <w:t>is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agreed </w:t>
      </w:r>
      <w:r w:rsidR="00C607C0">
        <w:rPr>
          <w:rFonts w:ascii="Times New Roman" w:eastAsia="宋体" w:hAnsi="Times New Roman" w:cs="Times New Roman"/>
          <w:kern w:val="0"/>
          <w:sz w:val="20"/>
          <w:szCs w:val="20"/>
        </w:rPr>
        <w:t>rather than dynamic one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3901C4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3901C4" w:rsidRPr="003901C4">
        <w:rPr>
          <w:rFonts w:ascii="Times New Roman" w:eastAsia="宋体" w:hAnsi="Times New Roman" w:cs="Times New Roman"/>
          <w:kern w:val="0"/>
          <w:sz w:val="20"/>
          <w:szCs w:val="20"/>
        </w:rPr>
        <w:t>connect</w:t>
      </w:r>
      <w:r w:rsidR="003901C4">
        <w:rPr>
          <w:rFonts w:ascii="Times New Roman" w:eastAsia="宋体" w:hAnsi="Times New Roman" w:cs="Times New Roman"/>
          <w:kern w:val="0"/>
          <w:sz w:val="20"/>
          <w:szCs w:val="20"/>
        </w:rPr>
        <w:t xml:space="preserve">ion between source IAB-donor-DU and target IAB-donor-DU cannot be </w:t>
      </w:r>
      <w:r w:rsidR="00C607C0">
        <w:rPr>
          <w:rFonts w:ascii="Times New Roman" w:eastAsia="宋体" w:hAnsi="Times New Roman" w:cs="Times New Roman"/>
          <w:kern w:val="0"/>
          <w:sz w:val="20"/>
          <w:szCs w:val="20"/>
        </w:rPr>
        <w:t>established</w:t>
      </w:r>
      <w:r w:rsidR="003901C4">
        <w:rPr>
          <w:rFonts w:ascii="Times New Roman" w:eastAsia="宋体" w:hAnsi="Times New Roman" w:cs="Times New Roman"/>
          <w:kern w:val="0"/>
          <w:sz w:val="20"/>
          <w:szCs w:val="20"/>
        </w:rPr>
        <w:t xml:space="preserve"> dynamic when needed. Once </w:t>
      </w:r>
      <w:r w:rsidR="004139B5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="003901C4">
        <w:rPr>
          <w:rFonts w:ascii="Times New Roman" w:eastAsia="宋体" w:hAnsi="Times New Roman" w:cs="Times New Roman"/>
          <w:kern w:val="0"/>
          <w:sz w:val="20"/>
          <w:szCs w:val="20"/>
        </w:rPr>
        <w:t xml:space="preserve"> U</w:t>
      </w:r>
      <w:r w:rsidR="004139B5">
        <w:rPr>
          <w:rFonts w:ascii="Times New Roman" w:eastAsia="宋体" w:hAnsi="Times New Roman" w:cs="Times New Roman"/>
          <w:kern w:val="0"/>
          <w:sz w:val="20"/>
          <w:szCs w:val="20"/>
        </w:rPr>
        <w:t>L</w:t>
      </w:r>
      <w:r w:rsidR="003901C4">
        <w:rPr>
          <w:rFonts w:ascii="Times New Roman" w:eastAsia="宋体" w:hAnsi="Times New Roman" w:cs="Times New Roman"/>
          <w:kern w:val="0"/>
          <w:sz w:val="20"/>
          <w:szCs w:val="20"/>
        </w:rPr>
        <w:t xml:space="preserve"> packet is rerouted to a target IAB-donor-DU which has not setup a static tunnel with source IAB-donor-DU, </w:t>
      </w:r>
      <w:r w:rsidR="003901C4" w:rsidRPr="003901C4">
        <w:rPr>
          <w:rFonts w:ascii="Times New Roman" w:eastAsia="宋体" w:hAnsi="Times New Roman" w:cs="Times New Roman"/>
          <w:kern w:val="0"/>
          <w:sz w:val="20"/>
          <w:szCs w:val="20"/>
        </w:rPr>
        <w:t>the rerouted UL packet will be discarded at the target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 w:rsidR="003901C4" w:rsidRPr="003901C4">
        <w:rPr>
          <w:rFonts w:ascii="Times New Roman" w:eastAsia="宋体" w:hAnsi="Times New Roman" w:cs="Times New Roman"/>
          <w:kern w:val="0"/>
          <w:sz w:val="20"/>
          <w:szCs w:val="20"/>
        </w:rPr>
        <w:t>-donor-DU</w:t>
      </w:r>
      <w:r w:rsidR="003901C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4139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Therefore, </w:t>
      </w:r>
      <w:r w:rsidR="00C607C0">
        <w:rPr>
          <w:rFonts w:ascii="Times New Roman" w:eastAsia="宋体" w:hAnsi="Times New Roman" w:cs="Times New Roman"/>
          <w:kern w:val="0"/>
          <w:sz w:val="20"/>
          <w:szCs w:val="20"/>
        </w:rPr>
        <w:t xml:space="preserve">we need to firstly check the tunnel connection status between IAB-donor-DUs before rerouting, and </w:t>
      </w:r>
      <w:r w:rsidR="004139B5">
        <w:rPr>
          <w:rFonts w:ascii="Times New Roman" w:eastAsia="宋体" w:hAnsi="Times New Roman" w:cs="Times New Roman"/>
          <w:kern w:val="0"/>
          <w:sz w:val="20"/>
          <w:szCs w:val="20"/>
        </w:rPr>
        <w:t>b</w:t>
      </w:r>
      <w:r w:rsidR="004139B5" w:rsidRPr="008D7810">
        <w:rPr>
          <w:rFonts w:ascii="Times New Roman" w:eastAsia="宋体" w:hAnsi="Times New Roman" w:cs="Times New Roman"/>
          <w:kern w:val="0"/>
          <w:sz w:val="20"/>
          <w:szCs w:val="20"/>
        </w:rPr>
        <w:t>oundary IAB node should</w:t>
      </w:r>
      <w:r w:rsidR="004139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139B5" w:rsidRPr="008D7810">
        <w:rPr>
          <w:rFonts w:ascii="Times New Roman" w:eastAsia="宋体" w:hAnsi="Times New Roman" w:cs="Times New Roman"/>
          <w:kern w:val="0"/>
          <w:sz w:val="20"/>
          <w:szCs w:val="20"/>
        </w:rPr>
        <w:t>reroute the UL packet</w:t>
      </w:r>
      <w:r w:rsidR="004139B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4139B5" w:rsidRPr="008D781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139B5">
        <w:rPr>
          <w:rFonts w:ascii="Times New Roman" w:eastAsia="宋体" w:hAnsi="Times New Roman" w:cs="Times New Roman"/>
          <w:kern w:val="0"/>
          <w:sz w:val="20"/>
          <w:szCs w:val="20"/>
        </w:rPr>
        <w:t xml:space="preserve">only </w:t>
      </w:r>
      <w:r w:rsidR="004139B5" w:rsidRPr="008D7810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4139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</w:t>
      </w:r>
      <w:r w:rsidR="004139B5" w:rsidRPr="0070723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139B5" w:rsidRPr="008D7810">
        <w:rPr>
          <w:rFonts w:ascii="Times New Roman" w:eastAsia="宋体" w:hAnsi="Times New Roman" w:cs="Times New Roman"/>
          <w:kern w:val="0"/>
          <w:sz w:val="20"/>
          <w:szCs w:val="20"/>
        </w:rPr>
        <w:t>target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 w:rsidR="004139B5" w:rsidRPr="008D7810">
        <w:rPr>
          <w:rFonts w:ascii="Times New Roman" w:eastAsia="宋体" w:hAnsi="Times New Roman" w:cs="Times New Roman"/>
          <w:kern w:val="0"/>
          <w:sz w:val="20"/>
          <w:szCs w:val="20"/>
        </w:rPr>
        <w:t>-donor-DU</w:t>
      </w:r>
      <w:r w:rsidR="004139B5">
        <w:rPr>
          <w:rFonts w:ascii="Times New Roman" w:eastAsia="宋体" w:hAnsi="Times New Roman" w:cs="Times New Roman"/>
          <w:kern w:val="0"/>
          <w:sz w:val="20"/>
          <w:szCs w:val="20"/>
        </w:rPr>
        <w:t>(s)</w:t>
      </w:r>
      <w:r w:rsidR="004139B5" w:rsidRPr="008D7810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 ha</w:t>
      </w:r>
      <w:r w:rsidR="004139B5">
        <w:rPr>
          <w:rFonts w:ascii="Times New Roman" w:eastAsia="宋体" w:hAnsi="Times New Roman" w:cs="Times New Roman"/>
          <w:kern w:val="0"/>
          <w:sz w:val="20"/>
          <w:szCs w:val="20"/>
        </w:rPr>
        <w:t>ve</w:t>
      </w:r>
      <w:r w:rsidR="004139B5" w:rsidRPr="008D7810">
        <w:rPr>
          <w:rFonts w:ascii="Times New Roman" w:eastAsia="宋体" w:hAnsi="Times New Roman" w:cs="Times New Roman"/>
          <w:kern w:val="0"/>
          <w:sz w:val="20"/>
          <w:szCs w:val="20"/>
        </w:rPr>
        <w:t xml:space="preserve"> established the tunnel with the source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 w:rsidR="004139B5" w:rsidRPr="008D7810">
        <w:rPr>
          <w:rFonts w:ascii="Times New Roman" w:eastAsia="宋体" w:hAnsi="Times New Roman" w:cs="Times New Roman"/>
          <w:kern w:val="0"/>
          <w:sz w:val="20"/>
          <w:szCs w:val="20"/>
        </w:rPr>
        <w:t>-donor-DU</w:t>
      </w:r>
      <w:r w:rsidR="004139B5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B879C4B" w14:textId="73CA01F3" w:rsidR="004139B5" w:rsidRPr="000E706D" w:rsidRDefault="004139B5" w:rsidP="004139B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E706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0E706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Boundary </w:t>
      </w:r>
      <w:r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 node should reroute the UL packets only to the target</w:t>
      </w:r>
      <w:r w:rsidR="00F077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</w:t>
      </w:r>
      <w:r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-donor-DU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(</w:t>
      </w:r>
      <w:r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)</w:t>
      </w:r>
      <w:r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which have established the tunnel with the source</w:t>
      </w:r>
      <w:r w:rsidR="00F077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</w:t>
      </w:r>
      <w:r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-donor-DU.</w:t>
      </w:r>
    </w:p>
    <w:p w14:paraId="69EFE055" w14:textId="6F6CC53C" w:rsidR="004139B5" w:rsidRPr="004139B5" w:rsidRDefault="004139B5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Processing in target IAB-donor-DU</w:t>
      </w:r>
    </w:p>
    <w:p w14:paraId="5EF85460" w14:textId="0A64CE95" w:rsidR="00AA70B5" w:rsidRDefault="00F112F6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pon reception UL packets from child IAB node, </w:t>
      </w:r>
      <w:r w:rsidR="000D3ADF">
        <w:rPr>
          <w:rFonts w:ascii="Times New Roman" w:eastAsia="宋体" w:hAnsi="Times New Roman" w:cs="Times New Roman"/>
          <w:kern w:val="0"/>
          <w:sz w:val="20"/>
          <w:szCs w:val="20"/>
        </w:rPr>
        <w:t>the target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 w:rsidR="000D3ADF">
        <w:rPr>
          <w:rFonts w:ascii="Times New Roman" w:eastAsia="宋体" w:hAnsi="Times New Roman" w:cs="Times New Roman"/>
          <w:kern w:val="0"/>
          <w:sz w:val="20"/>
          <w:szCs w:val="20"/>
        </w:rPr>
        <w:t>-donor-DU firstly needs to d</w:t>
      </w:r>
      <w:r w:rsidR="000D3ADF" w:rsidRPr="000D3ADF">
        <w:rPr>
          <w:rFonts w:ascii="Times New Roman" w:eastAsia="宋体" w:hAnsi="Times New Roman" w:cs="Times New Roman"/>
          <w:kern w:val="0"/>
          <w:sz w:val="20"/>
          <w:szCs w:val="20"/>
        </w:rPr>
        <w:t>ifferentiate between the rerouted UL packets</w:t>
      </w:r>
      <w:r w:rsidR="00F158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transmitted via the tunnel</w:t>
      </w:r>
      <w:r w:rsidR="000D3ADF" w:rsidRPr="000D3A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normal UL packets</w:t>
      </w:r>
      <w:r w:rsidR="000D3A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delivered directly to CU.</w:t>
      </w:r>
      <w:r w:rsidR="00F158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62469">
        <w:rPr>
          <w:rFonts w:ascii="Times New Roman" w:eastAsia="宋体" w:hAnsi="Times New Roman" w:cs="Times New Roman"/>
          <w:kern w:val="0"/>
          <w:sz w:val="20"/>
          <w:szCs w:val="20"/>
        </w:rPr>
        <w:t xml:space="preserve">Based on the agreements in last meeting, target IAB-donor-DU </w:t>
      </w:r>
      <w:r w:rsidR="00662469" w:rsidRPr="00662469">
        <w:rPr>
          <w:rFonts w:ascii="Times New Roman" w:eastAsia="宋体" w:hAnsi="Times New Roman" w:cs="Times New Roman"/>
          <w:kern w:val="0"/>
          <w:sz w:val="20"/>
          <w:szCs w:val="20"/>
        </w:rPr>
        <w:t>determines the UL packet to be re-routed, by comparing IP prefixes and/or a list of IP address(es) configured by donor-CU, and the source address field of the UL IP packet</w:t>
      </w:r>
      <w:r w:rsidR="00662469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0B43A6D" w14:textId="208814B4" w:rsidR="001B31AB" w:rsidRDefault="00662469" w:rsidP="0066246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fter screening the rerouted UL packets, the target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-donor-DU needs further routes each rerouted UL packet to the correct egress tunnel</w:t>
      </w:r>
      <w:r w:rsidR="001B31AB">
        <w:rPr>
          <w:rFonts w:ascii="Times New Roman" w:eastAsia="宋体" w:hAnsi="Times New Roman" w:cs="Times New Roman"/>
          <w:kern w:val="0"/>
          <w:sz w:val="20"/>
          <w:szCs w:val="20"/>
        </w:rPr>
        <w:t>. Like the behavior above, the target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 w:rsidR="001B31AB">
        <w:rPr>
          <w:rFonts w:ascii="Times New Roman" w:eastAsia="宋体" w:hAnsi="Times New Roman" w:cs="Times New Roman"/>
          <w:kern w:val="0"/>
          <w:sz w:val="20"/>
          <w:szCs w:val="20"/>
        </w:rPr>
        <w:t xml:space="preserve">-donor-DU 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>can</w:t>
      </w:r>
      <w:r w:rsidR="001B31AB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provided with a mapping between </w:t>
      </w:r>
      <w:r w:rsidR="001B31AB" w:rsidRPr="001B31AB">
        <w:rPr>
          <w:rFonts w:ascii="Times New Roman" w:eastAsia="宋体" w:hAnsi="Times New Roman" w:cs="Times New Roman"/>
          <w:kern w:val="0"/>
          <w:sz w:val="20"/>
          <w:szCs w:val="20"/>
        </w:rPr>
        <w:t>source IP addresses and the tunnels</w:t>
      </w:r>
      <w:r w:rsidR="001B31A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B31AB" w:rsidRPr="00662469">
        <w:rPr>
          <w:rFonts w:ascii="Times New Roman" w:eastAsia="宋体" w:hAnsi="Times New Roman" w:cs="Times New Roman"/>
          <w:kern w:val="0"/>
          <w:sz w:val="20"/>
          <w:szCs w:val="20"/>
        </w:rPr>
        <w:t>(or the source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 w:rsidR="001B31AB" w:rsidRPr="00662469">
        <w:rPr>
          <w:rFonts w:ascii="Times New Roman" w:eastAsia="宋体" w:hAnsi="Times New Roman" w:cs="Times New Roman"/>
          <w:kern w:val="0"/>
          <w:sz w:val="20"/>
          <w:szCs w:val="20"/>
        </w:rPr>
        <w:t>-donor-DUs)</w:t>
      </w:r>
      <w:r w:rsidR="001B31AB">
        <w:rPr>
          <w:rFonts w:ascii="Times New Roman" w:eastAsia="宋体" w:hAnsi="Times New Roman" w:cs="Times New Roman"/>
          <w:kern w:val="0"/>
          <w:sz w:val="20"/>
          <w:szCs w:val="20"/>
        </w:rPr>
        <w:t>, and the target</w:t>
      </w:r>
      <w:r w:rsidR="00F077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</w:t>
      </w:r>
      <w:r w:rsidR="001B31AB">
        <w:rPr>
          <w:rFonts w:ascii="Times New Roman" w:eastAsia="宋体" w:hAnsi="Times New Roman" w:cs="Times New Roman"/>
          <w:kern w:val="0"/>
          <w:sz w:val="20"/>
          <w:szCs w:val="20"/>
        </w:rPr>
        <w:t>-donor-DU determines the according egress tunnel for each IP packets based on the mapping configuration.</w:t>
      </w:r>
    </w:p>
    <w:p w14:paraId="77E42630" w14:textId="43578665" w:rsidR="00922240" w:rsidRDefault="00922240" w:rsidP="0066246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2:</w:t>
      </w:r>
      <w:r w:rsidR="0066246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92224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the IP packets transmitted via the tunnel, target</w:t>
      </w:r>
      <w:r w:rsidR="00F077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-donor-DU needs to be informed with the mapping between source IP addresses and the tunnels from CU, and then forwards the IP packets to the according tunnels</w:t>
      </w:r>
      <w:r w:rsid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1CF6739" w14:textId="22F052F5" w:rsidR="00662469" w:rsidRPr="00286C7E" w:rsidRDefault="006040E0" w:rsidP="0066246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Header rewriting configuration</w:t>
      </w:r>
    </w:p>
    <w:tbl>
      <w:tblPr>
        <w:tblW w:w="972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5"/>
      </w:tblGrid>
      <w:tr w:rsidR="00286C7E" w14:paraId="33F13D0C" w14:textId="77777777" w:rsidTr="00286C7E">
        <w:trPr>
          <w:trHeight w:val="712"/>
        </w:trPr>
        <w:tc>
          <w:tcPr>
            <w:tcW w:w="9725" w:type="dxa"/>
          </w:tcPr>
          <w:p w14:paraId="7098E0B4" w14:textId="5C6A3CC2" w:rsidR="00286C7E" w:rsidRPr="00286C7E" w:rsidRDefault="00286C7E" w:rsidP="00286C7E">
            <w:pPr>
              <w:pStyle w:val="Agreement"/>
              <w:ind w:left="1037" w:hanging="357"/>
            </w:pPr>
            <w:bookmarkStart w:id="2" w:name="_Hlk87866056"/>
            <w:bookmarkStart w:id="3" w:name="OLE_LINK21"/>
            <w:r>
              <w:t>Will have rewriting mapping configuration(s) Old routing ID to New routing ID that limits the possible rewriting (for all cases of re-writing), details FFS</w:t>
            </w:r>
            <w:bookmarkEnd w:id="2"/>
            <w:bookmarkEnd w:id="3"/>
          </w:p>
        </w:tc>
      </w:tr>
    </w:tbl>
    <w:p w14:paraId="7628AA1D" w14:textId="78C37C2B" w:rsidR="00E500C5" w:rsidRDefault="00286C7E" w:rsidP="00286C7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As the conclusion in RAN2</w:t>
      </w:r>
      <w:r w:rsidR="00A93291">
        <w:rPr>
          <w:rFonts w:ascii="Times New Roman" w:eastAsia="宋体" w:hAnsi="Times New Roman" w:cs="Times New Roman"/>
          <w:kern w:val="0"/>
          <w:sz w:val="20"/>
          <w:szCs w:val="20"/>
        </w:rPr>
        <w:t xml:space="preserve"> [3]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a rewriting mapping configuration for inter-DU rerouting will be also introduced like inter-topology routing. And the rewriting mapping configuration is provided from IAB-donor-CU</w:t>
      </w:r>
      <w:r w:rsidR="00CF163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rerouting IAB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F1AP. For the</w:t>
      </w:r>
      <w:r w:rsidR="00CF1634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case of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inter-CU inter-DU rerouting, the new BAP routing ID after rerouting is allocated by the target IAB-donor-CU</w:t>
      </w:r>
      <w:r w:rsidR="00CF1634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</w:t>
      </w:r>
      <w:r w:rsidR="00F0297E">
        <w:rPr>
          <w:rFonts w:ascii="Times New Roman" w:eastAsia="宋体" w:hAnsi="Times New Roman" w:cs="Times New Roman"/>
          <w:kern w:val="0"/>
          <w:sz w:val="20"/>
          <w:szCs w:val="20"/>
        </w:rPr>
        <w:t>le</w:t>
      </w:r>
      <w:r w:rsidR="00CF163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rewriting mapping configuration is provided by source IAB-donor-CU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D6525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F05F2">
        <w:rPr>
          <w:rFonts w:ascii="Times New Roman" w:eastAsia="宋体" w:hAnsi="Times New Roman" w:cs="Times New Roman"/>
          <w:kern w:val="0"/>
          <w:sz w:val="20"/>
          <w:szCs w:val="20"/>
        </w:rPr>
        <w:t>Negotiation is necessary between IAB-donor-CUs to realize inter-CU inter-DU rerouting.</w:t>
      </w:r>
    </w:p>
    <w:p w14:paraId="71035E17" w14:textId="77777777" w:rsidR="001A44C7" w:rsidRDefault="004D54D2" w:rsidP="00286C7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 is already agreed to exchange QoS information between IAB-donor-CUs to realize inter-topology routing. Based on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procedure, </w:t>
      </w:r>
      <w:r w:rsidRPr="004D54D2">
        <w:rPr>
          <w:rFonts w:ascii="Times New Roman" w:eastAsia="宋体" w:hAnsi="Times New Roman" w:cs="Times New Roman"/>
          <w:kern w:val="0"/>
          <w:sz w:val="20"/>
          <w:szCs w:val="20"/>
        </w:rPr>
        <w:t>F1-terminating CU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obtain the relation between DL/UL ingress BAP routing IDs and DL/UL egress BAP routing IDs. </w:t>
      </w:r>
    </w:p>
    <w:p w14:paraId="79EAFB74" w14:textId="59054CD4" w:rsidR="001A44C7" w:rsidRPr="00286C7E" w:rsidRDefault="000874BB" w:rsidP="00286C7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 for the BAP header rewriting based rerouting, the simplest way is to reuse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 to obtain the rewriting mapping configuration. However, it may cost too much overhead for QoS information exchange</w:t>
      </w:r>
      <w:r w:rsidR="00DF5B75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CUs</w:t>
      </w:r>
      <w:r w:rsidR="008B1CAD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D16A9A">
        <w:rPr>
          <w:rFonts w:ascii="Times New Roman" w:eastAsia="宋体" w:hAnsi="Times New Roman" w:cs="Times New Roman"/>
          <w:kern w:val="0"/>
          <w:sz w:val="20"/>
          <w:szCs w:val="20"/>
        </w:rPr>
        <w:t>since</w:t>
      </w:r>
      <w:r w:rsidR="008B1CAD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rerouting is </w:t>
      </w:r>
      <w:r w:rsidR="00D16A9A">
        <w:rPr>
          <w:rFonts w:ascii="Times New Roman" w:eastAsia="宋体" w:hAnsi="Times New Roman" w:cs="Times New Roman"/>
          <w:kern w:val="0"/>
          <w:sz w:val="20"/>
          <w:szCs w:val="20"/>
        </w:rPr>
        <w:t xml:space="preserve">only </w:t>
      </w:r>
      <w:r w:rsidR="008B1CAD">
        <w:rPr>
          <w:rFonts w:ascii="Times New Roman" w:eastAsia="宋体" w:hAnsi="Times New Roman" w:cs="Times New Roman"/>
          <w:kern w:val="0"/>
          <w:sz w:val="20"/>
          <w:szCs w:val="20"/>
        </w:rPr>
        <w:t xml:space="preserve">a temporary </w:t>
      </w:r>
      <w:r w:rsidR="00D16A9A">
        <w:rPr>
          <w:rFonts w:ascii="Times New Roman" w:eastAsia="宋体" w:hAnsi="Times New Roman" w:cs="Times New Roman"/>
          <w:kern w:val="0"/>
          <w:sz w:val="20"/>
          <w:szCs w:val="20"/>
        </w:rPr>
        <w:t xml:space="preserve">backup path it may no need to guarantee the QoS requirement as </w:t>
      </w:r>
      <w:r w:rsidR="00D16A9A" w:rsidRPr="00D16A9A">
        <w:rPr>
          <w:rFonts w:ascii="Times New Roman" w:eastAsia="宋体" w:hAnsi="Times New Roman" w:cs="Times New Roman"/>
          <w:kern w:val="0"/>
          <w:sz w:val="20"/>
          <w:szCs w:val="20"/>
        </w:rPr>
        <w:t>strict</w:t>
      </w:r>
      <w:r w:rsidR="00D16A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inter-topology routing.</w:t>
      </w:r>
      <w:r w:rsidR="001A44C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</w:t>
      </w:r>
      <w:r w:rsidR="001A44C7">
        <w:rPr>
          <w:rFonts w:ascii="Times New Roman" w:eastAsia="宋体" w:hAnsi="Times New Roman" w:cs="Times New Roman"/>
          <w:kern w:val="0"/>
          <w:sz w:val="20"/>
          <w:szCs w:val="20"/>
        </w:rPr>
        <w:t>lternatively, source IAB-donor-CU can be just informed with the backup BAP routing IDs for rerouting from target IAB-donor-CU.</w:t>
      </w:r>
      <w:r w:rsidR="000C7510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then </w:t>
      </w:r>
    </w:p>
    <w:p w14:paraId="34605A3B" w14:textId="2CC5DD03" w:rsidR="00662469" w:rsidRDefault="00E500C5" w:rsidP="0066246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3: The backup BAP routing IDs used for rerouting need to be informed from </w:t>
      </w:r>
      <w:r w:rsidR="001A44C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target IAB-donor-CU to source target-donor-CU </w:t>
      </w: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inter-CU </w:t>
      </w:r>
      <w:r w:rsidR="006D6F3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inter-DU </w:t>
      </w: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rerouting.</w:t>
      </w:r>
    </w:p>
    <w:p w14:paraId="3DBC96FA" w14:textId="5884280D" w:rsidR="00D17D74" w:rsidRPr="004561FF" w:rsidRDefault="00D17D74" w:rsidP="0066246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4: A different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is used to backup BAP routing IDs acquirement for rerouting than inter-topology routing.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3C0C867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C00903"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UL packet discarding problem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C00903"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inter-donor-DU re-routing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14D6DED2" w14:textId="77777777" w:rsidR="004561FF" w:rsidRPr="000E706D" w:rsidRDefault="004561FF" w:rsidP="004561F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E706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0E706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Boundary </w:t>
      </w:r>
      <w:r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 node should reroute the UL packets only to the target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</w:t>
      </w:r>
      <w:r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-donor-DU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(</w:t>
      </w:r>
      <w:r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)</w:t>
      </w:r>
      <w:r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which have established the tunnel with the source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</w:t>
      </w:r>
      <w:r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-donor-DU.</w:t>
      </w:r>
    </w:p>
    <w:p w14:paraId="122EE626" w14:textId="77777777" w:rsidR="004561FF" w:rsidRDefault="004561FF" w:rsidP="004561F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2: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92224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the IP packets transmitted via the tunnel, target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-donor-DU needs to be informed with the mapping between source IP addresses and the tunnels from CU, and then forwards the IP packets to the according tunnels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32DDE8ED" w14:textId="512621F6" w:rsidR="006D6F3D" w:rsidRDefault="006D6F3D" w:rsidP="006D6F3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 xml:space="preserve">Proposal 3: The backup BAP routing IDs used for rerouting need to be informed from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target IAB-donor-CU to source target-donor-CU </w:t>
      </w: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inter-CU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inter-DU </w:t>
      </w:r>
      <w:r w:rsidRPr="004561F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rerouting.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3EF1B0C3" w14:textId="5F8A2484" w:rsidR="00D17D74" w:rsidRPr="00D17D74" w:rsidRDefault="00D17D74" w:rsidP="006D6F3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4: A different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is used to backup BAP routing IDs acquirement for rerouting than inter-topology routing.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479D6653" w14:textId="21BA5A3D" w:rsidR="0084197E" w:rsidRDefault="0084197E" w:rsidP="003179AD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944C84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e-meeting.</w:t>
      </w:r>
    </w:p>
    <w:p w14:paraId="6FB37E23" w14:textId="5DFBB415" w:rsidR="00A93291" w:rsidRDefault="00A93291" w:rsidP="00A93291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RAN3 114 e-meeting.</w:t>
      </w:r>
    </w:p>
    <w:p w14:paraId="052490FC" w14:textId="6F03F2E8" w:rsidR="00A93291" w:rsidRPr="00A93291" w:rsidRDefault="00A93291" w:rsidP="00A93291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RAN2 116 e-meeting.</w:t>
      </w:r>
    </w:p>
    <w:p w14:paraId="7D7AC881" w14:textId="6507A4DF" w:rsidR="001D64DD" w:rsidRDefault="001D64DD" w:rsidP="00944C84">
      <w:pPr>
        <w:widowControl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</w:p>
    <w:sectPr w:rsidR="001D64DD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0014E" w14:textId="77777777" w:rsidR="00035983" w:rsidRDefault="00035983" w:rsidP="00AA3FAE">
      <w:r>
        <w:separator/>
      </w:r>
    </w:p>
  </w:endnote>
  <w:endnote w:type="continuationSeparator" w:id="0">
    <w:p w14:paraId="012972B1" w14:textId="77777777" w:rsidR="00035983" w:rsidRDefault="00035983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23DFC" w14:textId="77777777" w:rsidR="00035983" w:rsidRDefault="00035983" w:rsidP="00AA3FAE">
      <w:r>
        <w:separator/>
      </w:r>
    </w:p>
  </w:footnote>
  <w:footnote w:type="continuationSeparator" w:id="0">
    <w:p w14:paraId="1427F710" w14:textId="77777777" w:rsidR="00035983" w:rsidRDefault="00035983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2004"/>
    <w:rsid w:val="00022A6F"/>
    <w:rsid w:val="000306D0"/>
    <w:rsid w:val="00035328"/>
    <w:rsid w:val="00035983"/>
    <w:rsid w:val="00047E11"/>
    <w:rsid w:val="000505CB"/>
    <w:rsid w:val="000566E1"/>
    <w:rsid w:val="00060A16"/>
    <w:rsid w:val="000613CF"/>
    <w:rsid w:val="0006683B"/>
    <w:rsid w:val="00070D39"/>
    <w:rsid w:val="00072D31"/>
    <w:rsid w:val="00086B95"/>
    <w:rsid w:val="000874BB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C7510"/>
    <w:rsid w:val="000D0A67"/>
    <w:rsid w:val="000D3ADF"/>
    <w:rsid w:val="000D5F51"/>
    <w:rsid w:val="000E24D5"/>
    <w:rsid w:val="000E61B1"/>
    <w:rsid w:val="000E706D"/>
    <w:rsid w:val="000F0260"/>
    <w:rsid w:val="00100689"/>
    <w:rsid w:val="00101812"/>
    <w:rsid w:val="00111B28"/>
    <w:rsid w:val="0011469E"/>
    <w:rsid w:val="00121955"/>
    <w:rsid w:val="00130515"/>
    <w:rsid w:val="00134C0A"/>
    <w:rsid w:val="001353CD"/>
    <w:rsid w:val="0015523D"/>
    <w:rsid w:val="001556FC"/>
    <w:rsid w:val="00161A1A"/>
    <w:rsid w:val="001623DF"/>
    <w:rsid w:val="0017256C"/>
    <w:rsid w:val="00172D96"/>
    <w:rsid w:val="001847E8"/>
    <w:rsid w:val="00190FAF"/>
    <w:rsid w:val="0019499C"/>
    <w:rsid w:val="001A2383"/>
    <w:rsid w:val="001A38C6"/>
    <w:rsid w:val="001A44C7"/>
    <w:rsid w:val="001B31AB"/>
    <w:rsid w:val="001C0F1D"/>
    <w:rsid w:val="001C3355"/>
    <w:rsid w:val="001D64DD"/>
    <w:rsid w:val="001F0325"/>
    <w:rsid w:val="001F34D3"/>
    <w:rsid w:val="001F5824"/>
    <w:rsid w:val="00213791"/>
    <w:rsid w:val="0022248C"/>
    <w:rsid w:val="00222F62"/>
    <w:rsid w:val="00227B13"/>
    <w:rsid w:val="00230B9F"/>
    <w:rsid w:val="00232519"/>
    <w:rsid w:val="0024433A"/>
    <w:rsid w:val="00245E3F"/>
    <w:rsid w:val="002500C6"/>
    <w:rsid w:val="00256265"/>
    <w:rsid w:val="00261529"/>
    <w:rsid w:val="00277010"/>
    <w:rsid w:val="00281EF8"/>
    <w:rsid w:val="00283294"/>
    <w:rsid w:val="00286C7E"/>
    <w:rsid w:val="002A5557"/>
    <w:rsid w:val="002A7108"/>
    <w:rsid w:val="002B23C1"/>
    <w:rsid w:val="002B61AB"/>
    <w:rsid w:val="002B7FB5"/>
    <w:rsid w:val="002C1BFE"/>
    <w:rsid w:val="002C6DA5"/>
    <w:rsid w:val="002D370E"/>
    <w:rsid w:val="002D6F0D"/>
    <w:rsid w:val="002E166E"/>
    <w:rsid w:val="002F4481"/>
    <w:rsid w:val="002F7DD1"/>
    <w:rsid w:val="00304AB3"/>
    <w:rsid w:val="003169C7"/>
    <w:rsid w:val="0031760A"/>
    <w:rsid w:val="003179AD"/>
    <w:rsid w:val="0032255E"/>
    <w:rsid w:val="00324B30"/>
    <w:rsid w:val="0033243A"/>
    <w:rsid w:val="00340F49"/>
    <w:rsid w:val="00341F62"/>
    <w:rsid w:val="00343D32"/>
    <w:rsid w:val="0035034A"/>
    <w:rsid w:val="003521C3"/>
    <w:rsid w:val="00362F2C"/>
    <w:rsid w:val="00364AC3"/>
    <w:rsid w:val="00373427"/>
    <w:rsid w:val="00385E03"/>
    <w:rsid w:val="003901C4"/>
    <w:rsid w:val="003976B5"/>
    <w:rsid w:val="003A0B1A"/>
    <w:rsid w:val="003A4A2A"/>
    <w:rsid w:val="003A5735"/>
    <w:rsid w:val="003B170E"/>
    <w:rsid w:val="003B4C4B"/>
    <w:rsid w:val="003C172B"/>
    <w:rsid w:val="003C6CEF"/>
    <w:rsid w:val="003F2D27"/>
    <w:rsid w:val="003F2E3B"/>
    <w:rsid w:val="003F5217"/>
    <w:rsid w:val="00402DFA"/>
    <w:rsid w:val="0040415F"/>
    <w:rsid w:val="00405361"/>
    <w:rsid w:val="00410D54"/>
    <w:rsid w:val="004139B5"/>
    <w:rsid w:val="004139F0"/>
    <w:rsid w:val="00415D56"/>
    <w:rsid w:val="00431BB4"/>
    <w:rsid w:val="0043789D"/>
    <w:rsid w:val="004561FF"/>
    <w:rsid w:val="00461164"/>
    <w:rsid w:val="0046367F"/>
    <w:rsid w:val="004646DC"/>
    <w:rsid w:val="004774BA"/>
    <w:rsid w:val="0047779A"/>
    <w:rsid w:val="00482C89"/>
    <w:rsid w:val="00487DC1"/>
    <w:rsid w:val="00493281"/>
    <w:rsid w:val="004958CF"/>
    <w:rsid w:val="00496C05"/>
    <w:rsid w:val="004A40B8"/>
    <w:rsid w:val="004A7B5F"/>
    <w:rsid w:val="004B5B72"/>
    <w:rsid w:val="004B5BA7"/>
    <w:rsid w:val="004C4B68"/>
    <w:rsid w:val="004D23F2"/>
    <w:rsid w:val="004D54D2"/>
    <w:rsid w:val="004E0968"/>
    <w:rsid w:val="004E7396"/>
    <w:rsid w:val="004F17F8"/>
    <w:rsid w:val="004F1FBE"/>
    <w:rsid w:val="004F7753"/>
    <w:rsid w:val="004F7F21"/>
    <w:rsid w:val="00502253"/>
    <w:rsid w:val="0052218C"/>
    <w:rsid w:val="005237AE"/>
    <w:rsid w:val="00530F9F"/>
    <w:rsid w:val="00532DEC"/>
    <w:rsid w:val="005347E6"/>
    <w:rsid w:val="005355E0"/>
    <w:rsid w:val="00550D47"/>
    <w:rsid w:val="0055674D"/>
    <w:rsid w:val="00557AC7"/>
    <w:rsid w:val="00560BE1"/>
    <w:rsid w:val="00561078"/>
    <w:rsid w:val="00561F85"/>
    <w:rsid w:val="00562772"/>
    <w:rsid w:val="00564234"/>
    <w:rsid w:val="0056637F"/>
    <w:rsid w:val="005734BC"/>
    <w:rsid w:val="00576069"/>
    <w:rsid w:val="005939B2"/>
    <w:rsid w:val="005A0141"/>
    <w:rsid w:val="005A7B59"/>
    <w:rsid w:val="005B4B3A"/>
    <w:rsid w:val="005B7597"/>
    <w:rsid w:val="005C686B"/>
    <w:rsid w:val="005C6EEA"/>
    <w:rsid w:val="005E7BCB"/>
    <w:rsid w:val="006040E0"/>
    <w:rsid w:val="00604CC3"/>
    <w:rsid w:val="00605573"/>
    <w:rsid w:val="00607C4A"/>
    <w:rsid w:val="0063421A"/>
    <w:rsid w:val="00662469"/>
    <w:rsid w:val="00666EA1"/>
    <w:rsid w:val="00683F4C"/>
    <w:rsid w:val="00687312"/>
    <w:rsid w:val="00687695"/>
    <w:rsid w:val="00696619"/>
    <w:rsid w:val="006A3137"/>
    <w:rsid w:val="006A53D6"/>
    <w:rsid w:val="006B0FE9"/>
    <w:rsid w:val="006C1E84"/>
    <w:rsid w:val="006D1A36"/>
    <w:rsid w:val="006D2AEE"/>
    <w:rsid w:val="006D6F3D"/>
    <w:rsid w:val="006E5A0A"/>
    <w:rsid w:val="006E7CED"/>
    <w:rsid w:val="006F50AC"/>
    <w:rsid w:val="00703BAA"/>
    <w:rsid w:val="00705A56"/>
    <w:rsid w:val="0070723A"/>
    <w:rsid w:val="00707369"/>
    <w:rsid w:val="00715902"/>
    <w:rsid w:val="007209B0"/>
    <w:rsid w:val="00730BC7"/>
    <w:rsid w:val="00737853"/>
    <w:rsid w:val="007452B6"/>
    <w:rsid w:val="0075187D"/>
    <w:rsid w:val="0076720C"/>
    <w:rsid w:val="00780AEB"/>
    <w:rsid w:val="0078172C"/>
    <w:rsid w:val="007846F4"/>
    <w:rsid w:val="007C4A72"/>
    <w:rsid w:val="007D06AC"/>
    <w:rsid w:val="007E1B20"/>
    <w:rsid w:val="007F2A4D"/>
    <w:rsid w:val="007F2E5B"/>
    <w:rsid w:val="00813C06"/>
    <w:rsid w:val="00832BE1"/>
    <w:rsid w:val="00835D29"/>
    <w:rsid w:val="0084197E"/>
    <w:rsid w:val="008522C2"/>
    <w:rsid w:val="00864DEE"/>
    <w:rsid w:val="00865F65"/>
    <w:rsid w:val="00866ED3"/>
    <w:rsid w:val="00870252"/>
    <w:rsid w:val="008714A7"/>
    <w:rsid w:val="00881EEB"/>
    <w:rsid w:val="00885223"/>
    <w:rsid w:val="0088742B"/>
    <w:rsid w:val="00887EAA"/>
    <w:rsid w:val="0089705F"/>
    <w:rsid w:val="008974CD"/>
    <w:rsid w:val="008B1345"/>
    <w:rsid w:val="008B1CAD"/>
    <w:rsid w:val="008B7D21"/>
    <w:rsid w:val="008C26CC"/>
    <w:rsid w:val="008D7810"/>
    <w:rsid w:val="008E59A7"/>
    <w:rsid w:val="008F063F"/>
    <w:rsid w:val="00906767"/>
    <w:rsid w:val="009113BD"/>
    <w:rsid w:val="009174F1"/>
    <w:rsid w:val="00922240"/>
    <w:rsid w:val="009259CA"/>
    <w:rsid w:val="00926DCD"/>
    <w:rsid w:val="00932D3E"/>
    <w:rsid w:val="00943A26"/>
    <w:rsid w:val="00944C84"/>
    <w:rsid w:val="00952028"/>
    <w:rsid w:val="0095297E"/>
    <w:rsid w:val="00953570"/>
    <w:rsid w:val="009551A9"/>
    <w:rsid w:val="00957C7B"/>
    <w:rsid w:val="009912C5"/>
    <w:rsid w:val="00992405"/>
    <w:rsid w:val="009926ED"/>
    <w:rsid w:val="00994662"/>
    <w:rsid w:val="00994907"/>
    <w:rsid w:val="009B19F1"/>
    <w:rsid w:val="009B3EF1"/>
    <w:rsid w:val="009C3C24"/>
    <w:rsid w:val="009C6DD1"/>
    <w:rsid w:val="009C7F3D"/>
    <w:rsid w:val="009D6382"/>
    <w:rsid w:val="009E4AD9"/>
    <w:rsid w:val="009E4D5F"/>
    <w:rsid w:val="009E506A"/>
    <w:rsid w:val="009E7474"/>
    <w:rsid w:val="009F1E23"/>
    <w:rsid w:val="00A04D91"/>
    <w:rsid w:val="00A16F17"/>
    <w:rsid w:val="00A2110E"/>
    <w:rsid w:val="00A218C1"/>
    <w:rsid w:val="00A21C09"/>
    <w:rsid w:val="00A24E34"/>
    <w:rsid w:val="00A26D85"/>
    <w:rsid w:val="00A26E1D"/>
    <w:rsid w:val="00A27064"/>
    <w:rsid w:val="00A37406"/>
    <w:rsid w:val="00A45B7F"/>
    <w:rsid w:val="00A46452"/>
    <w:rsid w:val="00A51D78"/>
    <w:rsid w:val="00A53E8A"/>
    <w:rsid w:val="00A661E2"/>
    <w:rsid w:val="00A765AC"/>
    <w:rsid w:val="00A77D6B"/>
    <w:rsid w:val="00A81646"/>
    <w:rsid w:val="00A84D97"/>
    <w:rsid w:val="00A85027"/>
    <w:rsid w:val="00A93291"/>
    <w:rsid w:val="00A933F5"/>
    <w:rsid w:val="00AA290B"/>
    <w:rsid w:val="00AA2E85"/>
    <w:rsid w:val="00AA3FAE"/>
    <w:rsid w:val="00AA70B5"/>
    <w:rsid w:val="00AA7EAE"/>
    <w:rsid w:val="00AB0A5A"/>
    <w:rsid w:val="00AC3051"/>
    <w:rsid w:val="00AC44C3"/>
    <w:rsid w:val="00AC553A"/>
    <w:rsid w:val="00AE4ACB"/>
    <w:rsid w:val="00AF05F2"/>
    <w:rsid w:val="00AF4491"/>
    <w:rsid w:val="00AF7716"/>
    <w:rsid w:val="00B2364A"/>
    <w:rsid w:val="00B25314"/>
    <w:rsid w:val="00B33EE7"/>
    <w:rsid w:val="00B34B5A"/>
    <w:rsid w:val="00B40018"/>
    <w:rsid w:val="00B403D4"/>
    <w:rsid w:val="00B447E6"/>
    <w:rsid w:val="00B46699"/>
    <w:rsid w:val="00B54FE2"/>
    <w:rsid w:val="00B72A52"/>
    <w:rsid w:val="00B74D0D"/>
    <w:rsid w:val="00B83738"/>
    <w:rsid w:val="00B97129"/>
    <w:rsid w:val="00BA2D04"/>
    <w:rsid w:val="00BA5E1C"/>
    <w:rsid w:val="00BA5EDA"/>
    <w:rsid w:val="00BA684C"/>
    <w:rsid w:val="00BB4827"/>
    <w:rsid w:val="00BD17DA"/>
    <w:rsid w:val="00BD6541"/>
    <w:rsid w:val="00BE0BE9"/>
    <w:rsid w:val="00BE22B6"/>
    <w:rsid w:val="00BF29CB"/>
    <w:rsid w:val="00BF33F7"/>
    <w:rsid w:val="00BF6DFF"/>
    <w:rsid w:val="00C00903"/>
    <w:rsid w:val="00C05BB5"/>
    <w:rsid w:val="00C15F89"/>
    <w:rsid w:val="00C245B8"/>
    <w:rsid w:val="00C25734"/>
    <w:rsid w:val="00C31487"/>
    <w:rsid w:val="00C330D5"/>
    <w:rsid w:val="00C33EEF"/>
    <w:rsid w:val="00C34B6D"/>
    <w:rsid w:val="00C447AC"/>
    <w:rsid w:val="00C53D68"/>
    <w:rsid w:val="00C607C0"/>
    <w:rsid w:val="00C7223F"/>
    <w:rsid w:val="00C72915"/>
    <w:rsid w:val="00C85269"/>
    <w:rsid w:val="00C92F7E"/>
    <w:rsid w:val="00C975EA"/>
    <w:rsid w:val="00CA267C"/>
    <w:rsid w:val="00CA2C1E"/>
    <w:rsid w:val="00CA2F8B"/>
    <w:rsid w:val="00CB162A"/>
    <w:rsid w:val="00CB3C92"/>
    <w:rsid w:val="00CC614A"/>
    <w:rsid w:val="00CD3CA4"/>
    <w:rsid w:val="00CD79A8"/>
    <w:rsid w:val="00CF1634"/>
    <w:rsid w:val="00CF481F"/>
    <w:rsid w:val="00CF4D2F"/>
    <w:rsid w:val="00CF620B"/>
    <w:rsid w:val="00D04CF3"/>
    <w:rsid w:val="00D104F6"/>
    <w:rsid w:val="00D10A73"/>
    <w:rsid w:val="00D16A9A"/>
    <w:rsid w:val="00D17D74"/>
    <w:rsid w:val="00D224C9"/>
    <w:rsid w:val="00D355CC"/>
    <w:rsid w:val="00D418AD"/>
    <w:rsid w:val="00D51E3A"/>
    <w:rsid w:val="00D523ED"/>
    <w:rsid w:val="00D54D42"/>
    <w:rsid w:val="00D65253"/>
    <w:rsid w:val="00D67F2F"/>
    <w:rsid w:val="00D7562B"/>
    <w:rsid w:val="00D76F6E"/>
    <w:rsid w:val="00D83A9F"/>
    <w:rsid w:val="00D84224"/>
    <w:rsid w:val="00D918B8"/>
    <w:rsid w:val="00D956D6"/>
    <w:rsid w:val="00DA1F42"/>
    <w:rsid w:val="00DC21C1"/>
    <w:rsid w:val="00DC331A"/>
    <w:rsid w:val="00DD042C"/>
    <w:rsid w:val="00DD07BD"/>
    <w:rsid w:val="00DD60E2"/>
    <w:rsid w:val="00DE36BD"/>
    <w:rsid w:val="00DE67F4"/>
    <w:rsid w:val="00DF01D0"/>
    <w:rsid w:val="00DF28E0"/>
    <w:rsid w:val="00DF5B75"/>
    <w:rsid w:val="00DF66F0"/>
    <w:rsid w:val="00E04A87"/>
    <w:rsid w:val="00E07600"/>
    <w:rsid w:val="00E15A94"/>
    <w:rsid w:val="00E27BBF"/>
    <w:rsid w:val="00E42658"/>
    <w:rsid w:val="00E500C5"/>
    <w:rsid w:val="00E51E85"/>
    <w:rsid w:val="00E52A20"/>
    <w:rsid w:val="00E55D1E"/>
    <w:rsid w:val="00E5668E"/>
    <w:rsid w:val="00E57029"/>
    <w:rsid w:val="00E609B5"/>
    <w:rsid w:val="00E61DE0"/>
    <w:rsid w:val="00E63122"/>
    <w:rsid w:val="00E63F06"/>
    <w:rsid w:val="00E6798F"/>
    <w:rsid w:val="00E67E0B"/>
    <w:rsid w:val="00E809E7"/>
    <w:rsid w:val="00EA73E5"/>
    <w:rsid w:val="00EE3198"/>
    <w:rsid w:val="00EF57C9"/>
    <w:rsid w:val="00F0297E"/>
    <w:rsid w:val="00F077A3"/>
    <w:rsid w:val="00F10471"/>
    <w:rsid w:val="00F112F6"/>
    <w:rsid w:val="00F158EE"/>
    <w:rsid w:val="00F32774"/>
    <w:rsid w:val="00F448E2"/>
    <w:rsid w:val="00F52357"/>
    <w:rsid w:val="00F5322B"/>
    <w:rsid w:val="00F56AEB"/>
    <w:rsid w:val="00F6131B"/>
    <w:rsid w:val="00F61D17"/>
    <w:rsid w:val="00F67B2B"/>
    <w:rsid w:val="00F7451E"/>
    <w:rsid w:val="00F77D76"/>
    <w:rsid w:val="00F80B45"/>
    <w:rsid w:val="00F862F2"/>
    <w:rsid w:val="00F9005F"/>
    <w:rsid w:val="00F910F0"/>
    <w:rsid w:val="00FA440F"/>
    <w:rsid w:val="00FB04E0"/>
    <w:rsid w:val="00FB795E"/>
    <w:rsid w:val="00FC144A"/>
    <w:rsid w:val="00FC5406"/>
    <w:rsid w:val="00FD075D"/>
    <w:rsid w:val="00FD491E"/>
    <w:rsid w:val="00FF2385"/>
    <w:rsid w:val="00FF69EA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</TotalTime>
  <Pages>3</Pages>
  <Words>1033</Words>
  <Characters>5889</Characters>
  <Application>Microsoft Office Word</Application>
  <DocSecurity>0</DocSecurity>
  <Lines>49</Lines>
  <Paragraphs>13</Paragraphs>
  <ScaleCrop>false</ScaleCrop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291</cp:revision>
  <dcterms:created xsi:type="dcterms:W3CDTF">2021-01-15T00:45:00Z</dcterms:created>
  <dcterms:modified xsi:type="dcterms:W3CDTF">2022-01-07T01:29:00Z</dcterms:modified>
</cp:coreProperties>
</file>